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1435A177" w14:textId="77777777" w:rsidR="0098688F" w:rsidRDefault="0098688F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525">
        <w:rPr>
          <w:rFonts w:ascii="Times New Roman" w:eastAsia="Times New Roman" w:hAnsi="Times New Roman" w:cs="Times New Roman"/>
          <w:b/>
          <w:sz w:val="24"/>
          <w:szCs w:val="24"/>
        </w:rPr>
        <w:t>www.repasovany-motor.sk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1DCB1D7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27523C3" w14:textId="77777777" w:rsidR="009559A0" w:rsidRPr="00AA6525" w:rsidRDefault="00661DF8" w:rsidP="00955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9559A0" w:rsidRPr="00AA6525">
        <w:rPr>
          <w:rFonts w:ascii="Times New Roman" w:eastAsia="Times New Roman" w:hAnsi="Times New Roman" w:cs="Times New Roman"/>
          <w:sz w:val="24"/>
          <w:szCs w:val="24"/>
        </w:rPr>
        <w:t>Autokoma</w:t>
      </w:r>
      <w:proofErr w:type="spellEnd"/>
      <w:r w:rsidR="009559A0" w:rsidRPr="00AA6525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9559A0" w:rsidRPr="00AA6525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9559A0" w:rsidRPr="00AA6525">
        <w:rPr>
          <w:rFonts w:ascii="Times New Roman" w:eastAsia="Times New Roman" w:hAnsi="Times New Roman" w:cs="Times New Roman"/>
          <w:sz w:val="24"/>
          <w:szCs w:val="24"/>
        </w:rPr>
        <w:t>. Zámostie 185, 01701 Považská Bystrica</w:t>
      </w:r>
      <w:r w:rsidR="009559A0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09822DB7" w14:textId="42E9E8E3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13426"/>
    <w:rsid w:val="00661DF8"/>
    <w:rsid w:val="006D72DA"/>
    <w:rsid w:val="0077276C"/>
    <w:rsid w:val="009177F8"/>
    <w:rsid w:val="00951117"/>
    <w:rsid w:val="009559A0"/>
    <w:rsid w:val="0098688F"/>
    <w:rsid w:val="00A80BAD"/>
    <w:rsid w:val="00C45F38"/>
    <w:rsid w:val="00D6273F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2025-02-07T09:21:00Z</dcterms:modified>
</cp:coreProperties>
</file>